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772" w:rsidRPr="0045605A" w:rsidRDefault="00B71EE8" w:rsidP="0045605A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>Аннотация к рабочей программе по литературе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>5-11 классы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Рабочая программа разработана на основе Программы для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общеобразовательных учреждений «Литература. 5-11 классы» под редакцией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>В.Я.Коровиной, Москва, «Просвещение».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Программа адресована обучающимся среднего общеобразовательного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учебного учреждения (5 – 11 классы).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Программа детализирует и раскрывает содержание стандарта,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определяет общую стратегию обучения, воспитания и развития учащихся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средствами учебного предмета в соответствии с целями изучения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>литературы, которые определены стандартом.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Рабочая программа составлена с учетом преемственности с программой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начальной школы, закладывающей основы литературного образования.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Учитывается необходимость с 5 класса продолжения работы по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совершенствованию навыка осознанного, правильного, беглого и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выразительного чтения, развитию интереса к книге, потребности в общении с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>миром художественной литературы.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Художественная литература имеет огромнейшее значение в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формировании духовно богатой личности с высокими нравственными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>идеалами и эстетическими потребностями.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Курс литературы основан на принципах связи искусства с жизнью,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единства формы и содержания, историзма, традиций классической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литературы, а также формирования умений оценивать и анализировать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художественные произведения, овладения богатейшими выразительными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>средствами русского литературного языка. Основная идея программы –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интенсивное речевое и интеллектуальное развитие обучающихся. Особое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>внимание уделяется вопросам теории литературы.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 Задачи литературного образования в школе: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1) Сформировать представление о литературе как виде искусства,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lastRenderedPageBreak/>
        <w:t xml:space="preserve">научить понимать внутренние законы этого вида искусства, применять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полученные знания в процессе творческого чтения, отличать подлинно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>художественные произведения от явлений массовой культуры.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2) На основе понимания языка литературы как вида искусства научить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учащегося анализу литературного произведения как объективной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>художественной реальности.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3) Выработать представление о художественном мире литературного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произведения, закономерностях творчества писателя, о литературе и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>мировом литературном процессе.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4) Показать специфическую особенность литературы как поэтической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памяти народа. На основе принципа историзма определить диалектическую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>взаимосвязь традиции и новаторства, преемственность литературных эпох.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>5) Определить национальное своеобразие и мировое значение русской литературы.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6) Объяснить феномен классики, позволяющий произведению искусства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быть фактом разных исторических эпох, сохраняя свою эстетическую,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познавательную и воспитательную ценность для разных поколений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>человечества.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7) Выявить характер и принципы взаимодействия литературы с другими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видами искусства и общие закономерности развития художественной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>культуры человечества.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>8) Воспитать устойчивый художественный вкус у школьников.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>9) Выработать навыки грамотной устной и письменной речи.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>10) Развить потенциальные творческие способности учащихся.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Этап основного общего литературного образования (5–9 классы)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предполагает освоение специфики литературы как полноценной составной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>части духовной культуры человечества.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Отбор материала для программы подчинен нескольким основным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>принципам.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Во-первых, литературное образование базируется на изучении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художественных произведений, обладающих несомненной эстетической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lastRenderedPageBreak/>
        <w:t xml:space="preserve">ценностью, причем произведения должны читаться и изучаться в полном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>объеме (без конъюнктурного искажения текста, включающего и адаптацию).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Во-вторых, произведения, отобранные для изучения, доступны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читательскому восприятию учеников, соответствуют интересам и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>возрастным особенностям обучающимся.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В-третьих, произведения соответствуют образовательным целям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данного раздела программы, способствуют решению обозначенных в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>программе задач.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Необходимо специально отметить, что отобранные произведения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русской литературы призваны создать целостную картину развития и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достижений великой русской литературы. Особое внимание уделяется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интересу русских писателей к историческому прошлому своего народа,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историзму творчества классиков русской литературы. Включение же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произведений зарубежной литературы подчинено задаче выявления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литературных связей с русской словесностью и раскрытию закономерностей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>мирового литературного процесса.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Введение разных видов занятий и заданий исследовательского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характера активизирует позицию обучающегося – читателя, развивает общие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>креативные способности.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При организации учебного процесса используются следующие виды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>самостоятельной работы обучающихся: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- осознанное, творческое чтение художественных произведений разных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>жанров;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- выразительное чтение;- различные виды пересказа (подробный, краткий, выборочный, с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>элементами комментария, с творческим заданием;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>- заучивание наизусть стихотворных текстов;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- ответы на вопросы, раскрывающие знание и понимание текста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>произведения;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>- составление планов и написание отзывов о произведениях;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>- написание изложений с элементами сочинения;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lastRenderedPageBreak/>
        <w:t>- анализ и интерпретация произведений;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- написание сочинений по литературным произведениям и на основе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>жизненных впечатлений;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- целенаправленный поиск информации на основе знания её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>источников и умения работать с ними.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Рабочая программа рассчитана на 2 часа в неделю с 6 по 8 класс и 3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часа в неделю в 5, 9-11 классах.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Формы обучения: заучивание материала наизусть, комбинированный урок,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>урок-беседа, повторительно-обобщающий урок, урок-консультация, урок-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>конференция однородных групп, речетворчество, урок-мастерская, урок-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 xml:space="preserve">исследование, урок-семинар, урок-практикум, урок-дискуссия, диспут, урок </w:t>
      </w:r>
    </w:p>
    <w:p w:rsidR="00960486" w:rsidRPr="0045605A" w:rsidRDefault="00960486" w:rsidP="0045605A">
      <w:pPr>
        <w:jc w:val="both"/>
        <w:rPr>
          <w:rFonts w:ascii="Times New Roman" w:hAnsi="Times New Roman" w:cs="Times New Roman"/>
        </w:rPr>
      </w:pPr>
      <w:r w:rsidRPr="0045605A">
        <w:rPr>
          <w:rFonts w:ascii="Times New Roman" w:hAnsi="Times New Roman" w:cs="Times New Roman"/>
        </w:rPr>
        <w:t>развития речи, тест творческий, тест с закрытыми ответами.</w:t>
      </w:r>
    </w:p>
    <w:sectPr w:rsidR="00960486" w:rsidRPr="00456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486"/>
    <w:rsid w:val="0045605A"/>
    <w:rsid w:val="00960486"/>
    <w:rsid w:val="00B71EE8"/>
    <w:rsid w:val="00C66397"/>
    <w:rsid w:val="00D7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C551B3-51C7-46FF-8A9E-68B0B0B8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Зуляля</dc:creator>
  <cp:lastModifiedBy>User</cp:lastModifiedBy>
  <cp:revision>2</cp:revision>
  <dcterms:created xsi:type="dcterms:W3CDTF">2017-10-23T07:21:00Z</dcterms:created>
  <dcterms:modified xsi:type="dcterms:W3CDTF">2017-10-23T07:21:00Z</dcterms:modified>
</cp:coreProperties>
</file>